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1872" w14:textId="77777777" w:rsidR="00F30F74" w:rsidRDefault="00F30F74" w:rsidP="00F30F74">
      <w:pPr>
        <w:jc w:val="center"/>
        <w:rPr>
          <w:rFonts w:cstheme="minorHAnsi"/>
          <w:sz w:val="56"/>
          <w:szCs w:val="56"/>
        </w:rPr>
      </w:pPr>
    </w:p>
    <w:p w14:paraId="2331989B" w14:textId="77777777" w:rsidR="00F30F74" w:rsidRPr="00F30F74" w:rsidRDefault="00F30F74" w:rsidP="00F30F74">
      <w:pPr>
        <w:jc w:val="center"/>
        <w:rPr>
          <w:rFonts w:cstheme="minorHAnsi"/>
          <w:b/>
          <w:bCs/>
          <w:sz w:val="56"/>
          <w:szCs w:val="56"/>
        </w:rPr>
      </w:pPr>
    </w:p>
    <w:p w14:paraId="1DDE57D0" w14:textId="40B83C90" w:rsidR="00F30F74" w:rsidRPr="00F30F74" w:rsidRDefault="00937155" w:rsidP="00F30F74">
      <w:pPr>
        <w:jc w:val="center"/>
        <w:rPr>
          <w:rFonts w:cstheme="minorHAnsi"/>
          <w:sz w:val="56"/>
          <w:szCs w:val="56"/>
        </w:rPr>
      </w:pPr>
      <w:r w:rsidRPr="00F30F74">
        <w:rPr>
          <w:rFonts w:cstheme="minorHAnsi"/>
          <w:b/>
          <w:bCs/>
          <w:sz w:val="56"/>
          <w:szCs w:val="56"/>
        </w:rPr>
        <w:t xml:space="preserve">Подробное описание контроллера температуры </w:t>
      </w:r>
      <w:r w:rsidRPr="00F30F74">
        <w:rPr>
          <w:rFonts w:cstheme="minorHAnsi"/>
          <w:b/>
          <w:bCs/>
          <w:sz w:val="56"/>
          <w:szCs w:val="56"/>
        </w:rPr>
        <w:t>REX-С100</w:t>
      </w:r>
      <w:r w:rsidR="00F30F74">
        <w:rPr>
          <w:noProof/>
        </w:rPr>
        <w:drawing>
          <wp:inline distT="0" distB="0" distL="0" distR="0" wp14:anchorId="4727AA88" wp14:editId="2A69659A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0530" w14:textId="77777777" w:rsidR="00F30F74" w:rsidRDefault="00F30F74" w:rsidP="00F30F74">
      <w:pPr>
        <w:pStyle w:val="a6"/>
      </w:pPr>
    </w:p>
    <w:p w14:paraId="6AC438BB" w14:textId="77777777" w:rsidR="00F30F74" w:rsidRDefault="00F30F74" w:rsidP="00F30F74">
      <w:pPr>
        <w:pStyle w:val="a6"/>
      </w:pPr>
    </w:p>
    <w:p w14:paraId="06186D6D" w14:textId="7E51C4CE" w:rsidR="00937155" w:rsidRPr="00F30F74" w:rsidRDefault="00F30F74" w:rsidP="00F30F74">
      <w:pPr>
        <w:pStyle w:val="a6"/>
        <w:rPr>
          <w:rFonts w:asciiTheme="minorHAnsi" w:hAnsiTheme="minorHAnsi"/>
        </w:rPr>
      </w:pPr>
      <w:r>
        <w:lastRenderedPageBreak/>
        <w:t xml:space="preserve">Технические характеристики </w:t>
      </w:r>
      <w:r>
        <w:rPr>
          <w:lang w:val="en-US"/>
        </w:rPr>
        <w:t>REX-C100</w:t>
      </w:r>
    </w:p>
    <w:p w14:paraId="4B54FB51" w14:textId="01CB436C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К</w:t>
      </w:r>
      <w:r w:rsidRPr="00937155">
        <w:rPr>
          <w:rFonts w:asciiTheme="minorHAnsi" w:hAnsiTheme="minorHAnsi" w:cstheme="minorHAnsi"/>
        </w:rPr>
        <w:t xml:space="preserve">онтроллер температуры имеет двухстрочный </w:t>
      </w:r>
      <w:proofErr w:type="spellStart"/>
      <w:r w:rsidRPr="00937155">
        <w:rPr>
          <w:rFonts w:asciiTheme="minorHAnsi" w:hAnsiTheme="minorHAnsi" w:cstheme="minorHAnsi"/>
        </w:rPr>
        <w:t>семисегментный</w:t>
      </w:r>
      <w:proofErr w:type="spellEnd"/>
      <w:r w:rsidRPr="00937155">
        <w:rPr>
          <w:rFonts w:asciiTheme="minorHAnsi" w:hAnsiTheme="minorHAnsi" w:cstheme="minorHAnsi"/>
        </w:rPr>
        <w:t xml:space="preserve"> дисплей. В верхней строке отображается текущая температура, которая также известна как Переменная процесса (PV).  В нижней строке отображается целевая температура </w:t>
      </w:r>
      <w:proofErr w:type="gramStart"/>
      <w:r w:rsidRPr="00937155">
        <w:rPr>
          <w:rFonts w:asciiTheme="minorHAnsi" w:hAnsiTheme="minorHAnsi" w:cstheme="minorHAnsi"/>
        </w:rPr>
        <w:t>или Установить</w:t>
      </w:r>
      <w:proofErr w:type="gramEnd"/>
      <w:r w:rsidRPr="00937155">
        <w:rPr>
          <w:rFonts w:asciiTheme="minorHAnsi" w:hAnsiTheme="minorHAnsi" w:cstheme="minorHAnsi"/>
        </w:rPr>
        <w:t xml:space="preserve"> переменную (SV).</w:t>
      </w:r>
    </w:p>
    <w:p w14:paraId="163A1E68" w14:textId="6DE62AF2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Вход сигнала на устройство может быть термопарой (K, J, S) или термосопротивлением Pt100. Релейный выход.</w:t>
      </w:r>
    </w:p>
    <w:p w14:paraId="70536B76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В области промышленной автоматизации мы часто находим множество типов электронных контроллеров. Одним из таких типов регуляторов являются регуляторы температуры. Они используются для поддержания постоянной температуры процесса независимо от внешних возмущений.</w:t>
      </w:r>
    </w:p>
    <w:p w14:paraId="4B4E91E4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Среди типов регуляторов температуры ПИД-регуляторы являются самым быстрым и точным типом регуляторов. Они используют системы обратной связи с обратной связью, чтобы свободно контролировать текущую температуру и вносить коррективы, когда это необходимо.</w:t>
      </w:r>
    </w:p>
    <w:p w14:paraId="203FB3C4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Контроллер REX-C100 представляет собой стандартный ПИД-регулятор температуры панельного типа, доступный в различных комбинациях.</w:t>
      </w:r>
    </w:p>
    <w:p w14:paraId="46E03B2C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Контроллеры C100 просты в установке и соответствуют требованиям промышленного оборудования, таким как стандартные монтажные размеры и номенклатура проводки. Они могут питаться от источников питания 100–240 В переменного тока или 24 В переменного/постоянного тока в зависимости от конфигурации.</w:t>
      </w:r>
    </w:p>
    <w:p w14:paraId="234AE014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 xml:space="preserve">Контроллеры серии </w:t>
      </w:r>
      <w:proofErr w:type="spellStart"/>
      <w:r w:rsidRPr="00937155">
        <w:rPr>
          <w:rFonts w:asciiTheme="minorHAnsi" w:hAnsiTheme="minorHAnsi" w:cstheme="minorHAnsi"/>
        </w:rPr>
        <w:t>Cxx</w:t>
      </w:r>
      <w:proofErr w:type="spellEnd"/>
      <w:r w:rsidRPr="00937155">
        <w:rPr>
          <w:rFonts w:asciiTheme="minorHAnsi" w:hAnsiTheme="minorHAnsi" w:cstheme="minorHAnsi"/>
        </w:rPr>
        <w:t xml:space="preserve"> основаны на микроконтроллере с расширенными функциями, такими как автоматическая настройка ПИД-регулятора. Автоматическая настройка ПИД-регулятора упрощает настройку пропорциональных, интегральных и производных констант.</w:t>
      </w:r>
    </w:p>
    <w:p w14:paraId="108E3726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Вход сигнала на устройство может быть термопарой (ТЖК тип J, ТХА тип К или ТПП тип S) или термопреобразователем сопротивления Pt100</w:t>
      </w:r>
    </w:p>
    <w:p w14:paraId="3AE666F3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Помимо обычного ПИД-регулятора, ПИД-регулятор температуры REX-C100 можно настроить для работы в качестве обычного двухпозиционного, П- или ПИ-регулятора.</w:t>
      </w:r>
    </w:p>
    <w:p w14:paraId="34085052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Контроллеры серии REX могут питаться от источников питания 100–240 В переменного тока, 24 В постоянного тока или 24 В постоянного/переменного тока. На следующем рисунке показана общая конфигурация клемм ПИД-регулятора температуры REX-C100.</w:t>
      </w:r>
    </w:p>
    <w:p w14:paraId="320A8645" w14:textId="7A1B5AC3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383B575" wp14:editId="400E27D8">
            <wp:extent cx="5940425" cy="2006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C853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 xml:space="preserve">Контроллер C100 поддерживает несколько конфигураций типов ввода и вывода. Для измерения параметра температуры процесса (значение процесса – PV) можно использовать </w:t>
      </w:r>
      <w:r w:rsidRPr="00937155">
        <w:rPr>
          <w:rStyle w:val="a4"/>
          <w:rFonts w:asciiTheme="minorHAnsi" w:hAnsiTheme="minorHAnsi" w:cstheme="minorHAnsi"/>
        </w:rPr>
        <w:t>Термопара типа K. J, S или термометр сопротивления PT100 (RTD)</w:t>
      </w:r>
      <w:r w:rsidRPr="00937155">
        <w:rPr>
          <w:rFonts w:asciiTheme="minorHAnsi" w:hAnsiTheme="minorHAnsi" w:cstheme="minorHAnsi"/>
        </w:rPr>
        <w:t> датчик.</w:t>
      </w:r>
    </w:p>
    <w:p w14:paraId="4BD4EA20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Что касается типов вывода, C100 имеет релейный контактный выход. Нормально разомкнутый контактный выход реле, который можно использовать для управления сильноточным реле/контактором для включения/выключения нагревательного элемента. Это полезно, когда устройство настроено на режим включения/выключения.</w:t>
      </w:r>
    </w:p>
    <w:p w14:paraId="42269C86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Устройство имеет типичную, но интуитивно понятную переднюю панель, которая легко читается и управляется. Есть два цифровых дисплея красного и зеленого цветов. Верхний дисплей красного цвета показывает измеренное значение (PV). PV – текущая температура процесса, измеренная датчиком температуры. Нижний дисплей окрашен в зеленый цвет и отображает уставку/установленное значение (SV). Это целевая температура, которую устройство пытается поддерживать.</w:t>
      </w:r>
    </w:p>
    <w:p w14:paraId="0675EE1E" w14:textId="1ED7D935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drawing>
          <wp:inline distT="0" distB="0" distL="0" distR="0" wp14:anchorId="456F245F" wp14:editId="7FC760C1">
            <wp:extent cx="5940425" cy="1837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EF56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В дополнение к основным дисплеям имеются 4 светодиодных индикаторных лампы для индикации состояния аварийных сигналов, состояния настройки и состояния управляющего выхода. Во время настройки индикаторы выхода тревоги горят красным, а индикатор автонастройки мигает зеленым. Контрольные выходные лампы двухцветные (зеленый и желтый).</w:t>
      </w:r>
    </w:p>
    <w:p w14:paraId="0763A763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Есть четыре кнопки (</w:t>
      </w:r>
      <w:proofErr w:type="spellStart"/>
      <w:r w:rsidRPr="00937155">
        <w:rPr>
          <w:rFonts w:asciiTheme="minorHAnsi" w:hAnsiTheme="minorHAnsi" w:cstheme="minorHAnsi"/>
        </w:rPr>
        <w:t>set</w:t>
      </w:r>
      <w:proofErr w:type="spellEnd"/>
      <w:r w:rsidRPr="00937155">
        <w:rPr>
          <w:rFonts w:asciiTheme="minorHAnsi" w:hAnsiTheme="minorHAnsi" w:cstheme="minorHAnsi"/>
        </w:rPr>
        <w:t xml:space="preserve">, </w:t>
      </w:r>
      <w:proofErr w:type="spellStart"/>
      <w:r w:rsidRPr="00937155">
        <w:rPr>
          <w:rFonts w:asciiTheme="minorHAnsi" w:hAnsiTheme="minorHAnsi" w:cstheme="minorHAnsi"/>
        </w:rPr>
        <w:t>shift</w:t>
      </w:r>
      <w:proofErr w:type="spellEnd"/>
      <w:r w:rsidRPr="00937155">
        <w:rPr>
          <w:rFonts w:asciiTheme="minorHAnsi" w:hAnsiTheme="minorHAnsi" w:cstheme="minorHAnsi"/>
        </w:rPr>
        <w:t xml:space="preserve">, </w:t>
      </w:r>
      <w:proofErr w:type="spellStart"/>
      <w:r w:rsidRPr="00937155">
        <w:rPr>
          <w:rFonts w:asciiTheme="minorHAnsi" w:hAnsiTheme="minorHAnsi" w:cstheme="minorHAnsi"/>
        </w:rPr>
        <w:t>down</w:t>
      </w:r>
      <w:proofErr w:type="spellEnd"/>
      <w:r w:rsidRPr="00937155">
        <w:rPr>
          <w:rFonts w:asciiTheme="minorHAnsi" w:hAnsiTheme="minorHAnsi" w:cstheme="minorHAnsi"/>
        </w:rPr>
        <w:t xml:space="preserve"> и </w:t>
      </w:r>
      <w:proofErr w:type="spellStart"/>
      <w:r w:rsidRPr="00937155">
        <w:rPr>
          <w:rFonts w:asciiTheme="minorHAnsi" w:hAnsiTheme="minorHAnsi" w:cstheme="minorHAnsi"/>
        </w:rPr>
        <w:t>up</w:t>
      </w:r>
      <w:proofErr w:type="spellEnd"/>
      <w:r w:rsidRPr="00937155">
        <w:rPr>
          <w:rFonts w:asciiTheme="minorHAnsi" w:hAnsiTheme="minorHAnsi" w:cstheme="minorHAnsi"/>
        </w:rPr>
        <w:t>) для навигации по меню и настройки конфигураций.</w:t>
      </w:r>
    </w:p>
    <w:p w14:paraId="59B47AED" w14:textId="44C3AC70" w:rsidR="00937155" w:rsidRPr="00937155" w:rsidRDefault="00937155" w:rsidP="00F30F74">
      <w:pPr>
        <w:pStyle w:val="a6"/>
      </w:pPr>
      <w:r w:rsidRPr="00937155">
        <w:lastRenderedPageBreak/>
        <w:t xml:space="preserve">Использование </w:t>
      </w:r>
      <w:r w:rsidRPr="00937155">
        <w:t>REX-С100 с твердотельным реле и термопарой</w:t>
      </w:r>
    </w:p>
    <w:p w14:paraId="3631BB01" w14:textId="77777777" w:rsidR="00937155" w:rsidRPr="00937155" w:rsidRDefault="00937155" w:rsidP="009371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937155">
        <w:rPr>
          <w:rFonts w:eastAsia="Times New Roman" w:cstheme="minorHAnsi"/>
          <w:b/>
          <w:bCs/>
          <w:sz w:val="24"/>
          <w:szCs w:val="24"/>
          <w:lang w:eastAsia="ru-RU"/>
        </w:rPr>
        <w:t>Solid</w:t>
      </w:r>
      <w:proofErr w:type="spellEnd"/>
      <w:r w:rsidRPr="0093715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State </w:t>
      </w:r>
      <w:proofErr w:type="spellStart"/>
      <w:r w:rsidRPr="00937155">
        <w:rPr>
          <w:rFonts w:eastAsia="Times New Roman" w:cstheme="minorHAnsi"/>
          <w:b/>
          <w:bCs/>
          <w:sz w:val="24"/>
          <w:szCs w:val="24"/>
          <w:lang w:eastAsia="ru-RU"/>
        </w:rPr>
        <w:t>Output</w:t>
      </w:r>
      <w:proofErr w:type="spellEnd"/>
      <w:r w:rsidRPr="00937155">
        <w:rPr>
          <w:rFonts w:eastAsia="Times New Roman" w:cstheme="minorHAnsi"/>
          <w:sz w:val="24"/>
          <w:szCs w:val="24"/>
          <w:lang w:eastAsia="ru-RU"/>
        </w:rPr>
        <w:t xml:space="preserve"> — дополнительная опция по запросу, стандартная версия прибора идет без этой опции.</w:t>
      </w:r>
    </w:p>
    <w:p w14:paraId="2CDFF0DA" w14:textId="77777777" w:rsidR="00937155" w:rsidRPr="00937155" w:rsidRDefault="00937155" w:rsidP="009371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eastAsia="Times New Roman" w:cstheme="minorHAnsi"/>
          <w:sz w:val="24"/>
          <w:szCs w:val="24"/>
          <w:lang w:eastAsia="ru-RU"/>
        </w:rPr>
        <w:t>Давайте обсудим, как можно подключить REX-C100 к твердотельному реле для контроля температуры. Рисунок, показанный ниже, имеет следующую конфигурацию:</w:t>
      </w:r>
    </w:p>
    <w:p w14:paraId="2627ACB8" w14:textId="77777777" w:rsidR="00937155" w:rsidRPr="00937155" w:rsidRDefault="00937155" w:rsidP="00937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eastAsia="Times New Roman" w:cstheme="minorHAnsi"/>
          <w:sz w:val="24"/>
          <w:szCs w:val="24"/>
          <w:lang w:eastAsia="ru-RU"/>
        </w:rPr>
        <w:t>100-240 В переменного тока</w:t>
      </w:r>
    </w:p>
    <w:p w14:paraId="5B19DA4C" w14:textId="77777777" w:rsidR="00937155" w:rsidRPr="00937155" w:rsidRDefault="00937155" w:rsidP="00937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eastAsia="Times New Roman" w:cstheme="minorHAnsi"/>
          <w:sz w:val="24"/>
          <w:szCs w:val="24"/>
          <w:lang w:eastAsia="ru-RU"/>
        </w:rPr>
        <w:t>Выход ТТР</w:t>
      </w:r>
    </w:p>
    <w:p w14:paraId="09D86C15" w14:textId="77777777" w:rsidR="00937155" w:rsidRPr="00937155" w:rsidRDefault="00937155" w:rsidP="00937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eastAsia="Times New Roman" w:cstheme="minorHAnsi"/>
          <w:sz w:val="24"/>
          <w:szCs w:val="24"/>
          <w:lang w:eastAsia="ru-RU"/>
        </w:rPr>
        <w:t>Тип входа термопары K-типа</w:t>
      </w:r>
    </w:p>
    <w:p w14:paraId="4EB70645" w14:textId="649C9386" w:rsidR="00937155" w:rsidRPr="00937155" w:rsidRDefault="00937155" w:rsidP="00937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eastAsia="Times New Roman" w:cstheme="minorHAnsi"/>
          <w:sz w:val="24"/>
          <w:szCs w:val="24"/>
          <w:lang w:eastAsia="ru-RU"/>
        </w:rPr>
        <w:t>Выход сигнала тревоги для индикации отклонения/процесса</w:t>
      </w:r>
    </w:p>
    <w:p w14:paraId="65D4694C" w14:textId="3EF4F6E9" w:rsidR="00937155" w:rsidRPr="00937155" w:rsidRDefault="00937155" w:rsidP="009371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cstheme="minorHAnsi"/>
          <w:noProof/>
          <w:sz w:val="24"/>
          <w:szCs w:val="24"/>
        </w:rPr>
        <w:drawing>
          <wp:inline distT="0" distB="0" distL="0" distR="0" wp14:anchorId="326F4FC2" wp14:editId="53C4C636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14B2" w14:textId="0F582948" w:rsidR="00937155" w:rsidRPr="00937155" w:rsidRDefault="00937155" w:rsidP="009371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93715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D73D0E5" wp14:editId="6EE7C318">
            <wp:extent cx="4290060" cy="4290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587B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Подключите источник переменного тока к контактам 1 и 2. Чтобы подать питание на реле сигнализации, также подключите соединение под напряжением к контакту 7. В данной конфигурации контакты 4 и 5 используются для активации SSR.</w:t>
      </w:r>
    </w:p>
    <w:p w14:paraId="05C53B0F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Труба отопления/нагреватель подключается последовательно через твердотельное реле (ТТР). Конфигурация выхода выбранного контроллера C100 представляет собой импульс напряжения для управления твердотельным реле. Это импульс, который быстро включает/выключает SSR для управления средней мощностью, подаваемой на нагревательную трубу.</w:t>
      </w:r>
    </w:p>
    <w:p w14:paraId="7A774FCA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Для измерения значения процесса термопара подключается к контактам 9 и 10. Если выбран тип PT100, используйте для соединений контакты 8, 9 и 10. Если используется PT100, убедитесь, что красный разъем подключен к клемме 8 REX-C100. Остальные два синих разъема взаимозаменяемы и должны быть подключены к контактам 9 и 10.</w:t>
      </w:r>
    </w:p>
    <w:p w14:paraId="15DF8809" w14:textId="77777777" w:rsidR="00F30F74" w:rsidRDefault="00F30F74" w:rsidP="00F30F74">
      <w:pPr>
        <w:pStyle w:val="a6"/>
        <w:rPr>
          <w:rFonts w:eastAsia="Times New Roman"/>
          <w:lang w:eastAsia="ru-RU"/>
        </w:rPr>
      </w:pPr>
    </w:p>
    <w:p w14:paraId="32544548" w14:textId="77777777" w:rsidR="00F30F74" w:rsidRDefault="00F30F74" w:rsidP="00F30F74">
      <w:pPr>
        <w:pStyle w:val="a6"/>
        <w:rPr>
          <w:rFonts w:eastAsia="Times New Roman"/>
          <w:lang w:eastAsia="ru-RU"/>
        </w:rPr>
      </w:pPr>
    </w:p>
    <w:p w14:paraId="2A69F412" w14:textId="77777777" w:rsidR="00F30F74" w:rsidRDefault="00F30F74" w:rsidP="00F30F74">
      <w:pPr>
        <w:pStyle w:val="a6"/>
        <w:rPr>
          <w:rFonts w:eastAsia="Times New Roman"/>
          <w:lang w:eastAsia="ru-RU"/>
        </w:rPr>
      </w:pPr>
    </w:p>
    <w:p w14:paraId="4D9C306A" w14:textId="77777777" w:rsidR="00F30F74" w:rsidRDefault="00F30F74" w:rsidP="00F30F74">
      <w:pPr>
        <w:pStyle w:val="a6"/>
        <w:rPr>
          <w:rFonts w:eastAsia="Times New Roman"/>
          <w:lang w:eastAsia="ru-RU"/>
        </w:rPr>
      </w:pPr>
    </w:p>
    <w:p w14:paraId="038F8304" w14:textId="3DC51AA6" w:rsidR="00937155" w:rsidRPr="00937155" w:rsidRDefault="00937155" w:rsidP="00F30F74">
      <w:pPr>
        <w:pStyle w:val="a6"/>
        <w:rPr>
          <w:rFonts w:eastAsia="Times New Roman"/>
          <w:lang w:eastAsia="ru-RU"/>
        </w:rPr>
      </w:pPr>
      <w:r w:rsidRPr="00937155">
        <w:rPr>
          <w:rFonts w:eastAsia="Times New Roman"/>
          <w:lang w:eastAsia="ru-RU"/>
        </w:rPr>
        <w:lastRenderedPageBreak/>
        <w:t>Н</w:t>
      </w:r>
      <w:r w:rsidRPr="00937155">
        <w:rPr>
          <w:rFonts w:eastAsia="Times New Roman"/>
          <w:lang w:eastAsia="ru-RU"/>
        </w:rPr>
        <w:t>ачальная настройка REX-С100</w:t>
      </w:r>
    </w:p>
    <w:p w14:paraId="1C8953AC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Перед включением системы всегда дважды проверяйте и убедитесь, что все соединения выполнены правильно. Контроллер температуры REX-C100 является чувствительным устройством и может быть мгновенно поврежден, если входные линии датчика и линии питания подключены неправильно.</w:t>
      </w:r>
    </w:p>
    <w:p w14:paraId="5B5BA814" w14:textId="77777777" w:rsidR="00937155" w:rsidRPr="00937155" w:rsidRDefault="00937155" w:rsidP="00937155">
      <w:pPr>
        <w:pStyle w:val="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Первоначальная настройка</w:t>
      </w:r>
    </w:p>
    <w:p w14:paraId="664BE2C0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При первом включении контроллер немедленно запрашивает тип входа и диапазон входной температуры. Выберите правильный тип датчика из таблицы и с помощью клавиш вверх/вниз и Shift отрегулируйте настройки в соответствии с таблицей, показанной ниже.</w:t>
      </w:r>
    </w:p>
    <w:p w14:paraId="0846D7A4" w14:textId="679F57DA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drawing>
          <wp:inline distT="0" distB="0" distL="0" distR="0" wp14:anchorId="5291D892" wp14:editId="3FD84A18">
            <wp:extent cx="5940425" cy="17011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53AB" w14:textId="77777777" w:rsidR="00937155" w:rsidRPr="00937155" w:rsidRDefault="00937155" w:rsidP="00937155">
      <w:pPr>
        <w:pStyle w:val="gt-block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Нажмите набор</w:t>
      </w:r>
      <w:r w:rsidRPr="00937155">
        <w:rPr>
          <w:rStyle w:val="a5"/>
          <w:rFonts w:asciiTheme="minorHAnsi" w:eastAsiaTheme="majorEastAsia" w:hAnsiTheme="minorHAnsi" w:cstheme="minorHAnsi"/>
        </w:rPr>
        <w:t> </w:t>
      </w:r>
      <w:r w:rsidRPr="00937155">
        <w:rPr>
          <w:rFonts w:asciiTheme="minorHAnsi" w:hAnsiTheme="minorHAnsi" w:cstheme="minorHAnsi"/>
        </w:rPr>
        <w:t>кнопку один раз для подтверждения. Как только тип ввода будет подтвержден, устройство запросит диапазон температур. На этом экране дисплей PV показывает верхний предел, а дисплей SV показывает нижний предел температуры.</w:t>
      </w:r>
    </w:p>
    <w:p w14:paraId="33559D97" w14:textId="77777777" w:rsidR="00937155" w:rsidRPr="00937155" w:rsidRDefault="00937155" w:rsidP="00937155">
      <w:pPr>
        <w:pStyle w:val="gt-block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 xml:space="preserve">Основной процедурой, которую необходимо выполнить после первого включения питания, является инициализация устройства. Это можно сделать долгим нажатием кнопки </w:t>
      </w:r>
      <w:r w:rsidRPr="00937155">
        <w:rPr>
          <w:rStyle w:val="a5"/>
          <w:rFonts w:asciiTheme="minorHAnsi" w:eastAsiaTheme="majorEastAsia" w:hAnsiTheme="minorHAnsi" w:cstheme="minorHAnsi"/>
        </w:rPr>
        <w:t xml:space="preserve">УСТАНОВКА </w:t>
      </w:r>
      <w:r w:rsidRPr="00937155">
        <w:rPr>
          <w:rFonts w:asciiTheme="minorHAnsi" w:hAnsiTheme="minorHAnsi" w:cstheme="minorHAnsi"/>
        </w:rPr>
        <w:t xml:space="preserve">ключ для </w:t>
      </w:r>
      <w:r w:rsidRPr="00937155">
        <w:rPr>
          <w:rStyle w:val="a5"/>
          <w:rFonts w:asciiTheme="minorHAnsi" w:eastAsiaTheme="majorEastAsia" w:hAnsiTheme="minorHAnsi" w:cstheme="minorHAnsi"/>
        </w:rPr>
        <w:t>5 секунд</w:t>
      </w:r>
      <w:r w:rsidRPr="00937155">
        <w:rPr>
          <w:rFonts w:asciiTheme="minorHAnsi" w:hAnsiTheme="minorHAnsi" w:cstheme="minorHAnsi"/>
        </w:rPr>
        <w:t>. Когда устройство находится в режиме настройки параметров, на дисплее отображается «LCK», как показано ниже:</w:t>
      </w:r>
    </w:p>
    <w:p w14:paraId="768B74DB" w14:textId="19249EE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drawing>
          <wp:inline distT="0" distB="0" distL="0" distR="0" wp14:anchorId="402E3BDF" wp14:editId="02F20132">
            <wp:extent cx="3040380" cy="17526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EEF1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Нажмите сдвиг</w:t>
      </w:r>
      <w:r w:rsidRPr="00937155">
        <w:rPr>
          <w:rStyle w:val="a5"/>
          <w:rFonts w:asciiTheme="minorHAnsi" w:eastAsiaTheme="majorEastAsia" w:hAnsiTheme="minorHAnsi" w:cstheme="minorHAnsi"/>
        </w:rPr>
        <w:t> </w:t>
      </w:r>
      <w:r w:rsidRPr="00937155">
        <w:rPr>
          <w:rFonts w:asciiTheme="minorHAnsi" w:hAnsiTheme="minorHAnsi" w:cstheme="minorHAnsi"/>
        </w:rPr>
        <w:t xml:space="preserve">кнопку для перемещения курсора, мигающего на нижнем дисплее, под символ C на верхнем дисплее. Затем нажмите </w:t>
      </w:r>
      <w:r w:rsidRPr="00937155">
        <w:rPr>
          <w:rStyle w:val="a5"/>
          <w:rFonts w:asciiTheme="minorHAnsi" w:eastAsiaTheme="majorEastAsia" w:hAnsiTheme="minorHAnsi" w:cstheme="minorHAnsi"/>
        </w:rPr>
        <w:t xml:space="preserve">вниз </w:t>
      </w:r>
      <w:r w:rsidRPr="00937155">
        <w:rPr>
          <w:rFonts w:asciiTheme="minorHAnsi" w:hAnsiTheme="minorHAnsi" w:cstheme="minorHAnsi"/>
        </w:rPr>
        <w:t>один раз, чтобы установить цифру на 0, как показано ниже.</w:t>
      </w:r>
    </w:p>
    <w:p w14:paraId="5AF17747" w14:textId="3CEEA2DD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8BBA3E4" wp14:editId="358B52A7">
            <wp:extent cx="5940425" cy="12788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D5ED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Нажатие набора</w:t>
      </w:r>
      <w:r w:rsidRPr="00937155">
        <w:rPr>
          <w:rStyle w:val="a5"/>
          <w:rFonts w:asciiTheme="minorHAnsi" w:eastAsiaTheme="majorEastAsia" w:hAnsiTheme="minorHAnsi" w:cstheme="minorHAnsi"/>
        </w:rPr>
        <w:t> </w:t>
      </w:r>
      <w:r w:rsidRPr="00937155">
        <w:rPr>
          <w:rFonts w:asciiTheme="minorHAnsi" w:hAnsiTheme="minorHAnsi" w:cstheme="minorHAnsi"/>
        </w:rPr>
        <w:t xml:space="preserve">Кнопка снова сохраняет установленное значение и разблокирует режим инициализации. Нажмите и удерживайте </w:t>
      </w:r>
      <w:r w:rsidRPr="00937155">
        <w:rPr>
          <w:rStyle w:val="a5"/>
          <w:rFonts w:asciiTheme="minorHAnsi" w:eastAsiaTheme="majorEastAsia" w:hAnsiTheme="minorHAnsi" w:cstheme="minorHAnsi"/>
        </w:rPr>
        <w:t xml:space="preserve">сдвиг </w:t>
      </w:r>
      <w:r w:rsidRPr="00937155">
        <w:rPr>
          <w:rFonts w:asciiTheme="minorHAnsi" w:hAnsiTheme="minorHAnsi" w:cstheme="minorHAnsi"/>
        </w:rPr>
        <w:t xml:space="preserve">при нажатой клавише </w:t>
      </w:r>
      <w:r w:rsidRPr="00937155">
        <w:rPr>
          <w:rStyle w:val="a5"/>
          <w:rFonts w:asciiTheme="minorHAnsi" w:eastAsiaTheme="majorEastAsia" w:hAnsiTheme="minorHAnsi" w:cstheme="minorHAnsi"/>
        </w:rPr>
        <w:t xml:space="preserve">набор </w:t>
      </w:r>
      <w:r w:rsidRPr="00937155">
        <w:rPr>
          <w:rFonts w:asciiTheme="minorHAnsi" w:hAnsiTheme="minorHAnsi" w:cstheme="minorHAnsi"/>
        </w:rPr>
        <w:t xml:space="preserve">для входа и выхода из режима инициализации в любое время. На рисунке ниже показаны настройки, доступные в режиме инициализации. Нажатие кнопки </w:t>
      </w:r>
      <w:proofErr w:type="spellStart"/>
      <w:r w:rsidRPr="00937155">
        <w:rPr>
          <w:rFonts w:asciiTheme="minorHAnsi" w:hAnsiTheme="minorHAnsi" w:cstheme="minorHAnsi"/>
        </w:rPr>
        <w:t>set</w:t>
      </w:r>
      <w:proofErr w:type="spellEnd"/>
      <w:r w:rsidRPr="00937155">
        <w:rPr>
          <w:rFonts w:asciiTheme="minorHAnsi" w:hAnsiTheme="minorHAnsi" w:cstheme="minorHAnsi"/>
        </w:rPr>
        <w:t xml:space="preserve"> переключает режимы. Использовать </w:t>
      </w:r>
      <w:r w:rsidRPr="00937155">
        <w:rPr>
          <w:rStyle w:val="a5"/>
          <w:rFonts w:asciiTheme="minorHAnsi" w:eastAsiaTheme="majorEastAsia" w:hAnsiTheme="minorHAnsi" w:cstheme="minorHAnsi"/>
        </w:rPr>
        <w:t xml:space="preserve">сдвиг </w:t>
      </w:r>
      <w:r w:rsidRPr="00937155">
        <w:rPr>
          <w:rFonts w:asciiTheme="minorHAnsi" w:hAnsiTheme="minorHAnsi" w:cstheme="minorHAnsi"/>
        </w:rPr>
        <w:t xml:space="preserve">ключа и </w:t>
      </w:r>
      <w:proofErr w:type="gramStart"/>
      <w:r w:rsidRPr="00937155">
        <w:rPr>
          <w:rStyle w:val="a5"/>
          <w:rFonts w:asciiTheme="minorHAnsi" w:eastAsiaTheme="majorEastAsia" w:hAnsiTheme="minorHAnsi" w:cstheme="minorHAnsi"/>
        </w:rPr>
        <w:t>вверх вниз</w:t>
      </w:r>
      <w:proofErr w:type="gramEnd"/>
      <w:r w:rsidRPr="00937155">
        <w:rPr>
          <w:rFonts w:asciiTheme="minorHAnsi" w:hAnsiTheme="minorHAnsi" w:cstheme="minorHAnsi"/>
        </w:rPr>
        <w:t> клавиши для настройки значений в конкретном режиме.</w:t>
      </w:r>
    </w:p>
    <w:p w14:paraId="6910DDF4" w14:textId="254DFF5E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drawing>
          <wp:inline distT="0" distB="0" distL="0" distR="0" wp14:anchorId="618B3F69" wp14:editId="28B43B27">
            <wp:extent cx="5940425" cy="46532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D965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В этом режиме любой параметр может быть изменен пользователем без разблокировки устройства. Пока он разблокирован (режим LCK показывает 0000), можно изменить любой параметр. Значение 0101 указывает, что все параметры заблокированы, а 0110 означает, что можно изменить только установленное значение.</w:t>
      </w:r>
    </w:p>
    <w:p w14:paraId="2BE3C5EB" w14:textId="77777777" w:rsidR="00937155" w:rsidRPr="00937155" w:rsidRDefault="00937155" w:rsidP="00937155">
      <w:pPr>
        <w:pStyle w:val="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lastRenderedPageBreak/>
        <w:t>Изменение рабочих параметров</w:t>
      </w:r>
    </w:p>
    <w:p w14:paraId="5C2C941F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Установленное значение является наиболее часто изменяемым значением. Это целевая температура, которую пытается поддерживать регулятор температуры. При включении устройство следует следующей последовательности.</w:t>
      </w:r>
    </w:p>
    <w:p w14:paraId="353B5B9A" w14:textId="6F5A44C2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  <w:noProof/>
        </w:rPr>
        <w:drawing>
          <wp:inline distT="0" distB="0" distL="0" distR="0" wp14:anchorId="360C9A54" wp14:editId="1781F32A">
            <wp:extent cx="4724400" cy="6477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03D4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Чтобы изменить заданное значение, нажимайте кнопку установки на экране монитора SV/PV, пока не отобразится настройка SV. В этом режиме с помощью сдвига</w:t>
      </w:r>
      <w:r w:rsidRPr="00937155">
        <w:rPr>
          <w:rStyle w:val="a5"/>
          <w:rFonts w:asciiTheme="minorHAnsi" w:eastAsiaTheme="majorEastAsia" w:hAnsiTheme="minorHAnsi" w:cstheme="minorHAnsi"/>
        </w:rPr>
        <w:t> </w:t>
      </w:r>
      <w:r w:rsidRPr="00937155">
        <w:rPr>
          <w:rFonts w:asciiTheme="minorHAnsi" w:hAnsiTheme="minorHAnsi" w:cstheme="minorHAnsi"/>
        </w:rPr>
        <w:t xml:space="preserve">клавишу, курсор можно перемещать влево вправо и </w:t>
      </w:r>
      <w:proofErr w:type="gramStart"/>
      <w:r w:rsidRPr="00937155">
        <w:rPr>
          <w:rStyle w:val="a5"/>
          <w:rFonts w:asciiTheme="minorHAnsi" w:eastAsiaTheme="majorEastAsia" w:hAnsiTheme="minorHAnsi" w:cstheme="minorHAnsi"/>
        </w:rPr>
        <w:t>вверх вниз</w:t>
      </w:r>
      <w:proofErr w:type="gramEnd"/>
      <w:r w:rsidRPr="00937155">
        <w:rPr>
          <w:rFonts w:asciiTheme="minorHAnsi" w:hAnsiTheme="minorHAnsi" w:cstheme="minorHAnsi"/>
        </w:rPr>
        <w:t xml:space="preserve"> клавиши могут использоваться для увеличения/уменьшения соответствующих цифр. После установки значения нажмите кнопку </w:t>
      </w:r>
      <w:proofErr w:type="spellStart"/>
      <w:r w:rsidRPr="00937155">
        <w:rPr>
          <w:rFonts w:asciiTheme="minorHAnsi" w:hAnsiTheme="minorHAnsi" w:cstheme="minorHAnsi"/>
        </w:rPr>
        <w:t>set</w:t>
      </w:r>
      <w:proofErr w:type="spellEnd"/>
      <w:r w:rsidRPr="00937155">
        <w:rPr>
          <w:rStyle w:val="a5"/>
          <w:rFonts w:asciiTheme="minorHAnsi" w:eastAsiaTheme="majorEastAsia" w:hAnsiTheme="minorHAnsi" w:cstheme="minorHAnsi"/>
        </w:rPr>
        <w:t> </w:t>
      </w:r>
      <w:r w:rsidRPr="00937155">
        <w:rPr>
          <w:rFonts w:asciiTheme="minorHAnsi" w:hAnsiTheme="minorHAnsi" w:cstheme="minorHAnsi"/>
        </w:rPr>
        <w:t>для подтверждения и сохранения установленного значения.</w:t>
      </w:r>
    </w:p>
    <w:p w14:paraId="503DB089" w14:textId="0E195CCD" w:rsidR="00937155" w:rsidRPr="00937155" w:rsidRDefault="00937155" w:rsidP="00F30F74">
      <w:pPr>
        <w:pStyle w:val="a6"/>
      </w:pPr>
      <w:r w:rsidRPr="00937155">
        <w:lastRenderedPageBreak/>
        <w:t>Ошибки и способы их устранения</w:t>
      </w:r>
    </w:p>
    <w:p w14:paraId="69AA4D69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Регуляторы температуры иногда могут работать со сбоями или вообще перестать работать по многим возможным причинам.</w:t>
      </w:r>
    </w:p>
    <w:p w14:paraId="4568A696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Интеллектуальные контроллеры, такие как контроллеры температуры REX-C100, предлагают некоторые методы отображения ошибок для обозначения проблемы. Обычно это делается с помощью кодов ошибок и помогает техническим специалистам быстрее устранять неполадки. В качестве меры предосторожности обязательно отключите питание системы перед попыткой каких-либо изменений в электрической части, чтобы предотвратить поражение электрическим током.</w:t>
      </w:r>
    </w:p>
    <w:p w14:paraId="5ACBA27B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  <w:r w:rsidRPr="00937155">
        <w:rPr>
          <w:rFonts w:asciiTheme="minorHAnsi" w:hAnsiTheme="minorHAnsi" w:cstheme="minorHAnsi"/>
        </w:rPr>
        <w:t>Вот некоторые распространенные ошибки в REX-C100 и способы их устранения:</w:t>
      </w:r>
    </w:p>
    <w:p w14:paraId="5125284B" w14:textId="77777777" w:rsidR="00937155" w:rsidRPr="00937155" w:rsidRDefault="00937155" w:rsidP="009371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37155">
        <w:rPr>
          <w:rFonts w:cstheme="minorHAnsi"/>
          <w:sz w:val="24"/>
          <w:szCs w:val="24"/>
        </w:rPr>
        <w:t>Значение PV не обновляется. Проверьте проводку датчика и убедитесь, что разъемы надежно затянуты.</w:t>
      </w:r>
    </w:p>
    <w:p w14:paraId="19879665" w14:textId="77777777" w:rsidR="00937155" w:rsidRPr="00937155" w:rsidRDefault="00937155" w:rsidP="009371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37155">
        <w:rPr>
          <w:rFonts w:cstheme="minorHAnsi"/>
          <w:sz w:val="24"/>
          <w:szCs w:val="24"/>
        </w:rPr>
        <w:t>Нагрузка не включается. Проверьте, мигает ли выходной светодиод при изменении температуры системы. Если это так, проверьте SSR или любой другой элемент управления, если он не неисправен.</w:t>
      </w:r>
    </w:p>
    <w:p w14:paraId="01A16FAC" w14:textId="77777777" w:rsidR="00937155" w:rsidRPr="00937155" w:rsidRDefault="00937155" w:rsidP="009371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37155">
        <w:rPr>
          <w:rFonts w:cstheme="minorHAnsi"/>
          <w:sz w:val="24"/>
          <w:szCs w:val="24"/>
        </w:rPr>
        <w:t>Значение PV мигает. Это указывает на то, что значение PV находится за пределами диапазона. Проверьте диапазон PV и соединения датчика температуры.</w:t>
      </w:r>
    </w:p>
    <w:p w14:paraId="2945B7D5" w14:textId="77777777" w:rsidR="00937155" w:rsidRPr="00937155" w:rsidRDefault="00937155" w:rsidP="009371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37155">
        <w:rPr>
          <w:rFonts w:cstheme="minorHAnsi"/>
          <w:sz w:val="24"/>
          <w:szCs w:val="24"/>
        </w:rPr>
        <w:t>Мигающий текст «</w:t>
      </w:r>
      <w:proofErr w:type="spellStart"/>
      <w:r w:rsidRPr="00937155">
        <w:rPr>
          <w:rFonts w:cstheme="minorHAnsi"/>
          <w:sz w:val="24"/>
          <w:szCs w:val="24"/>
        </w:rPr>
        <w:t>оооо</w:t>
      </w:r>
      <w:proofErr w:type="spellEnd"/>
      <w:r w:rsidRPr="00937155">
        <w:rPr>
          <w:rFonts w:cstheme="minorHAnsi"/>
          <w:sz w:val="24"/>
          <w:szCs w:val="24"/>
        </w:rPr>
        <w:t>» на дисплее PV. Это указывает на то, что измеренное значение PV выше указанного диапазона. Проверьте соединения датчика и проверьте верхний предел диапазона PV.</w:t>
      </w:r>
    </w:p>
    <w:p w14:paraId="72AA2F82" w14:textId="77777777" w:rsidR="00937155" w:rsidRPr="00937155" w:rsidRDefault="00937155" w:rsidP="009371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37155">
        <w:rPr>
          <w:rFonts w:cstheme="minorHAnsi"/>
          <w:sz w:val="24"/>
          <w:szCs w:val="24"/>
        </w:rPr>
        <w:t>Мигает «</w:t>
      </w:r>
      <w:proofErr w:type="spellStart"/>
      <w:r w:rsidRPr="00937155">
        <w:rPr>
          <w:rFonts w:cstheme="minorHAnsi"/>
          <w:sz w:val="24"/>
          <w:szCs w:val="24"/>
        </w:rPr>
        <w:t>уууу</w:t>
      </w:r>
      <w:proofErr w:type="spellEnd"/>
      <w:r w:rsidRPr="00937155">
        <w:rPr>
          <w:rFonts w:cstheme="minorHAnsi"/>
          <w:sz w:val="24"/>
          <w:szCs w:val="24"/>
        </w:rPr>
        <w:t>». Это указывает на то, что измеренное значение PV ниже указанного диапазона. Проверьте соединения датчика и проверьте нижний предел диапазона PV.</w:t>
      </w:r>
    </w:p>
    <w:p w14:paraId="05ED7E5C" w14:textId="77777777" w:rsidR="00937155" w:rsidRPr="00937155" w:rsidRDefault="00937155" w:rsidP="009371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37155">
        <w:rPr>
          <w:rFonts w:cstheme="minorHAnsi"/>
          <w:sz w:val="24"/>
          <w:szCs w:val="24"/>
        </w:rPr>
        <w:t>На дисплее отображается «ERR». Если отображается этот текст, питание следует немедленно отключить. Попробуйте перезапустить устройство, включив его снова. Если сообщение не сбрасывается, это означает, что память устройства повреждена и должна быть отремонтирована авторизованным персоналом.</w:t>
      </w:r>
    </w:p>
    <w:p w14:paraId="443471D8" w14:textId="1C61FB61" w:rsidR="00937155" w:rsidRPr="00937155" w:rsidRDefault="00937155" w:rsidP="009371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21BB24D3" w14:textId="77777777" w:rsidR="00937155" w:rsidRPr="00937155" w:rsidRDefault="00937155" w:rsidP="00937155">
      <w:pPr>
        <w:pStyle w:val="a3"/>
        <w:rPr>
          <w:rFonts w:asciiTheme="minorHAnsi" w:hAnsiTheme="minorHAnsi" w:cstheme="minorHAnsi"/>
        </w:rPr>
      </w:pPr>
    </w:p>
    <w:p w14:paraId="69A6B86A" w14:textId="77777777" w:rsidR="00937155" w:rsidRPr="00937155" w:rsidRDefault="00937155">
      <w:pPr>
        <w:rPr>
          <w:rFonts w:cstheme="minorHAnsi"/>
          <w:sz w:val="24"/>
          <w:szCs w:val="24"/>
        </w:rPr>
      </w:pPr>
    </w:p>
    <w:sectPr w:rsidR="00937155" w:rsidRPr="0093715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51DE3" w14:textId="77777777" w:rsidR="00133D46" w:rsidRDefault="00133D46" w:rsidP="00F30F74">
      <w:pPr>
        <w:spacing w:after="0" w:line="240" w:lineRule="auto"/>
      </w:pPr>
      <w:r>
        <w:separator/>
      </w:r>
    </w:p>
  </w:endnote>
  <w:endnote w:type="continuationSeparator" w:id="0">
    <w:p w14:paraId="16CA4E60" w14:textId="77777777" w:rsidR="00133D46" w:rsidRDefault="00133D46" w:rsidP="00F30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B7EDC" w14:textId="77777777" w:rsidR="00F30F74" w:rsidRDefault="00F30F7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254A6" w14:textId="77777777" w:rsidR="00F30F74" w:rsidRDefault="00F30F74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474C1" w14:textId="77777777" w:rsidR="00F30F74" w:rsidRDefault="00F30F7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05D73" w14:textId="77777777" w:rsidR="00133D46" w:rsidRDefault="00133D46" w:rsidP="00F30F74">
      <w:pPr>
        <w:spacing w:after="0" w:line="240" w:lineRule="auto"/>
      </w:pPr>
      <w:r>
        <w:separator/>
      </w:r>
    </w:p>
  </w:footnote>
  <w:footnote w:type="continuationSeparator" w:id="0">
    <w:p w14:paraId="12AFD663" w14:textId="77777777" w:rsidR="00133D46" w:rsidRDefault="00133D46" w:rsidP="00F30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B767" w14:textId="77777777" w:rsidR="00F30F74" w:rsidRDefault="00F30F7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3D3CE" w14:textId="733F477B" w:rsidR="00F30F74" w:rsidRPr="00F30F74" w:rsidRDefault="00F30F74" w:rsidP="00F30F74">
    <w:pPr>
      <w:pStyle w:val="a8"/>
    </w:pPr>
    <w:hyperlink r:id="rId1" w:history="1">
      <w:r w:rsidRPr="0098384A">
        <w:rPr>
          <w:rStyle w:val="ac"/>
          <w:lang w:val="en-US"/>
        </w:rPr>
        <w:t>www.olil.ru</w:t>
      </w:r>
    </w:hyperlink>
    <w:r>
      <w:rPr>
        <w:lang w:val="en-US"/>
      </w:rPr>
      <w:t xml:space="preserve"> </w:t>
    </w:r>
    <w:r>
      <w:t xml:space="preserve">                                                                                                                                  </w:t>
    </w:r>
    <w:hyperlink r:id="rId2" w:history="1">
      <w:r>
        <w:rPr>
          <w:rStyle w:val="ac"/>
        </w:rPr>
        <w:t>+7 (495) 543-88-54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9FAE9" w14:textId="77777777" w:rsidR="00F30F74" w:rsidRDefault="00F30F7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1276F"/>
    <w:multiLevelType w:val="multilevel"/>
    <w:tmpl w:val="F098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FD5C86"/>
    <w:multiLevelType w:val="multilevel"/>
    <w:tmpl w:val="94A2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19F"/>
    <w:rsid w:val="00133D46"/>
    <w:rsid w:val="00392CE5"/>
    <w:rsid w:val="00937155"/>
    <w:rsid w:val="009B719F"/>
    <w:rsid w:val="00F3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06F3"/>
  <w15:chartTrackingRefBased/>
  <w15:docId w15:val="{F4BA993C-79A1-43D8-B6A9-C60494EA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371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371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7155"/>
    <w:rPr>
      <w:i/>
      <w:iCs/>
    </w:rPr>
  </w:style>
  <w:style w:type="character" w:styleId="a5">
    <w:name w:val="Strong"/>
    <w:basedOn w:val="a0"/>
    <w:uiPriority w:val="22"/>
    <w:qFormat/>
    <w:rsid w:val="0093715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371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15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gt-block">
    <w:name w:val="gt-block"/>
    <w:basedOn w:val="a"/>
    <w:rsid w:val="0093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F30F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F30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header"/>
    <w:basedOn w:val="a"/>
    <w:link w:val="a9"/>
    <w:uiPriority w:val="99"/>
    <w:unhideWhenUsed/>
    <w:rsid w:val="00F3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0F74"/>
  </w:style>
  <w:style w:type="paragraph" w:styleId="aa">
    <w:name w:val="footer"/>
    <w:basedOn w:val="a"/>
    <w:link w:val="ab"/>
    <w:uiPriority w:val="99"/>
    <w:unhideWhenUsed/>
    <w:rsid w:val="00F3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0F74"/>
  </w:style>
  <w:style w:type="character" w:styleId="ac">
    <w:name w:val="Hyperlink"/>
    <w:basedOn w:val="a0"/>
    <w:uiPriority w:val="99"/>
    <w:unhideWhenUsed/>
    <w:rsid w:val="00F30F7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30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tel:+74955438854" TargetMode="External"/><Relationship Id="rId1" Type="http://schemas.openxmlformats.org/officeDocument/2006/relationships/hyperlink" Target="http://www.ol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SHISHKANOV</dc:creator>
  <cp:keywords/>
  <dc:description/>
  <cp:lastModifiedBy>EDUARD SHISHKANOV</cp:lastModifiedBy>
  <cp:revision>2</cp:revision>
  <dcterms:created xsi:type="dcterms:W3CDTF">2024-10-02T06:25:00Z</dcterms:created>
  <dcterms:modified xsi:type="dcterms:W3CDTF">2024-10-02T06:46:00Z</dcterms:modified>
</cp:coreProperties>
</file>